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62" w:rsidRDefault="00D90DF4" w:rsidP="00E71A62">
      <w:pPr>
        <w:pStyle w:val="TtuloArtCOMNI"/>
        <w:widowControl/>
        <w:spacing w:after="0" w:line="120" w:lineRule="atLeast"/>
        <w:rPr>
          <w:rStyle w:val="Textoennegrita"/>
          <w:b/>
          <w:bCs w:val="0"/>
          <w:lang w:val="en-GB"/>
        </w:rPr>
      </w:pPr>
      <w:r w:rsidRPr="00E71A62">
        <w:rPr>
          <w:lang w:val="en-GB"/>
        </w:rPr>
        <w:t xml:space="preserve">Instructions to Prepare a One Page Abstract for </w:t>
      </w:r>
      <w:r w:rsidR="00996266" w:rsidRPr="00E71A62">
        <w:rPr>
          <w:lang w:val="en-GB"/>
        </w:rPr>
        <w:t>the</w:t>
      </w:r>
      <w:r w:rsidR="009730CF" w:rsidRPr="00E71A62">
        <w:rPr>
          <w:lang w:val="en-GB"/>
        </w:rPr>
        <w:br/>
      </w:r>
      <w:r w:rsidR="00E71A62" w:rsidRPr="00E71A62">
        <w:rPr>
          <w:lang w:val="en-GB"/>
        </w:rPr>
        <w:t>VII</w:t>
      </w:r>
      <w:r w:rsidR="005D7FE6">
        <w:rPr>
          <w:lang w:val="en-GB"/>
        </w:rPr>
        <w:t>I</w:t>
      </w:r>
      <w:r w:rsidR="00370C2A" w:rsidRPr="00E71A62">
        <w:rPr>
          <w:lang w:val="en-GB"/>
        </w:rPr>
        <w:t xml:space="preserve"> International Conference </w:t>
      </w:r>
      <w:r w:rsidR="00E71A62" w:rsidRPr="00E71A62">
        <w:rPr>
          <w:rStyle w:val="Textoennegrita"/>
          <w:b/>
          <w:bCs w:val="0"/>
          <w:lang w:val="en-GB"/>
        </w:rPr>
        <w:t xml:space="preserve">on Particle-Based Methods </w:t>
      </w:r>
    </w:p>
    <w:p w:rsidR="00D90DF4" w:rsidRDefault="00E71A62" w:rsidP="005D7FE6">
      <w:pPr>
        <w:pStyle w:val="TtuloArtCOMNI"/>
        <w:widowControl/>
        <w:spacing w:after="0" w:line="120" w:lineRule="atLeast"/>
        <w:rPr>
          <w:rStyle w:val="Textoennegrita"/>
          <w:b/>
          <w:bCs w:val="0"/>
          <w:lang w:val="en-GB"/>
        </w:rPr>
      </w:pPr>
      <w:r w:rsidRPr="00E71A62">
        <w:rPr>
          <w:rStyle w:val="Textoennegrita"/>
          <w:b/>
          <w:bCs w:val="0"/>
          <w:lang w:val="en-GB"/>
        </w:rPr>
        <w:t>(PARTICLES 202</w:t>
      </w:r>
      <w:r w:rsidR="009513E8">
        <w:rPr>
          <w:rStyle w:val="Textoennegrita"/>
          <w:b/>
          <w:bCs w:val="0"/>
          <w:lang w:val="en-GB"/>
        </w:rPr>
        <w:t>5</w:t>
      </w:r>
      <w:r w:rsidRPr="00E71A62">
        <w:rPr>
          <w:rStyle w:val="Textoennegrita"/>
          <w:b/>
          <w:bCs w:val="0"/>
          <w:lang w:val="en-GB"/>
        </w:rPr>
        <w:t>)</w:t>
      </w:r>
    </w:p>
    <w:p w:rsidR="00E71A62" w:rsidRPr="00E71A62" w:rsidRDefault="00E71A62" w:rsidP="00E71A62">
      <w:pPr>
        <w:pStyle w:val="TtuloArtCOMNI"/>
        <w:widowControl/>
        <w:spacing w:after="0" w:line="120" w:lineRule="atLeast"/>
        <w:rPr>
          <w:b w:val="0"/>
          <w:bCs/>
          <w:color w:val="000000"/>
          <w:lang w:val="en-GB"/>
        </w:rPr>
      </w:pPr>
    </w:p>
    <w:p w:rsidR="00D90DF4" w:rsidRDefault="00D90DF4">
      <w:pPr>
        <w:pStyle w:val="Ttulo1"/>
        <w:widowControl/>
        <w:spacing w:line="120" w:lineRule="atLeast"/>
        <w:rPr>
          <w:color w:val="000000"/>
          <w:spacing w:val="0"/>
        </w:rPr>
      </w:pPr>
      <w:r>
        <w:rPr>
          <w:color w:val="000000"/>
          <w:spacing w:val="0"/>
        </w:rPr>
        <w:t>First A. Author*, Second B. Author</w:t>
      </w:r>
      <w:r w:rsidR="00771DF7">
        <w:rPr>
          <w:vertAlign w:val="superscript"/>
        </w:rPr>
        <w:t>†</w:t>
      </w:r>
      <w:r>
        <w:rPr>
          <w:color w:val="000000"/>
          <w:spacing w:val="0"/>
        </w:rPr>
        <w:t xml:space="preserve"> and Third C. Author</w:t>
      </w:r>
      <w:r w:rsidR="00771DF7">
        <w:rPr>
          <w:vertAlign w:val="superscript"/>
        </w:rPr>
        <w:t>†</w:t>
      </w:r>
    </w:p>
    <w:p w:rsidR="00A30E5D" w:rsidRPr="003B0A9C" w:rsidRDefault="00A30E5D" w:rsidP="00A30E5D">
      <w:pPr>
        <w:pStyle w:val="LiteWCCM"/>
        <w:rPr>
          <w:lang w:val="es-ES"/>
        </w:rPr>
      </w:pPr>
      <w:r w:rsidRPr="003B0A9C">
        <w:rPr>
          <w:position w:val="11"/>
          <w:sz w:val="16"/>
          <w:szCs w:val="16"/>
          <w:lang w:val="es-ES"/>
        </w:rPr>
        <w:t>*</w:t>
      </w:r>
      <w:r w:rsidRPr="003B0A9C">
        <w:rPr>
          <w:lang w:val="es-ES"/>
        </w:rPr>
        <w:tab/>
      </w:r>
      <w:r w:rsidR="003B0A9C" w:rsidRPr="003B0A9C">
        <w:rPr>
          <w:iCs/>
          <w:lang w:val="es-ES"/>
        </w:rPr>
        <w:t xml:space="preserve">Centre Internacional de </w:t>
      </w:r>
      <w:proofErr w:type="spellStart"/>
      <w:r w:rsidR="003B0A9C" w:rsidRPr="003B0A9C">
        <w:rPr>
          <w:iCs/>
          <w:lang w:val="es-ES"/>
        </w:rPr>
        <w:t>Mètodes</w:t>
      </w:r>
      <w:proofErr w:type="spellEnd"/>
      <w:r w:rsidR="003B0A9C" w:rsidRPr="003B0A9C">
        <w:rPr>
          <w:iCs/>
          <w:lang w:val="es-ES"/>
        </w:rPr>
        <w:t xml:space="preserve"> </w:t>
      </w:r>
      <w:proofErr w:type="spellStart"/>
      <w:r w:rsidR="003B0A9C" w:rsidRPr="003B0A9C">
        <w:rPr>
          <w:iCs/>
          <w:lang w:val="es-ES"/>
        </w:rPr>
        <w:t>Numèrics</w:t>
      </w:r>
      <w:proofErr w:type="spellEnd"/>
      <w:r w:rsidR="003B0A9C" w:rsidRPr="003B0A9C">
        <w:rPr>
          <w:iCs/>
          <w:lang w:val="es-ES"/>
        </w:rPr>
        <w:t xml:space="preserve"> en </w:t>
      </w:r>
      <w:proofErr w:type="spellStart"/>
      <w:r w:rsidR="003B0A9C" w:rsidRPr="003B0A9C">
        <w:rPr>
          <w:iCs/>
          <w:lang w:val="es-ES"/>
        </w:rPr>
        <w:t>Enginyeria</w:t>
      </w:r>
      <w:proofErr w:type="spellEnd"/>
      <w:r w:rsidR="003B0A9C" w:rsidRPr="003B0A9C">
        <w:rPr>
          <w:iCs/>
          <w:lang w:val="es-ES"/>
        </w:rPr>
        <w:t xml:space="preserve"> (CIMNE)</w:t>
      </w:r>
    </w:p>
    <w:p w:rsidR="00A30E5D" w:rsidRPr="003B0A9C" w:rsidRDefault="003B0A9C" w:rsidP="00A30E5D">
      <w:pPr>
        <w:pStyle w:val="LiteWCCM"/>
        <w:rPr>
          <w:lang w:val="es-ES"/>
        </w:rPr>
      </w:pPr>
      <w:r w:rsidRPr="003B0A9C">
        <w:rPr>
          <w:lang w:val="es-ES"/>
        </w:rPr>
        <w:t xml:space="preserve">Universidad </w:t>
      </w:r>
      <w:proofErr w:type="spellStart"/>
      <w:r w:rsidRPr="003B0A9C">
        <w:rPr>
          <w:lang w:val="es-ES"/>
        </w:rPr>
        <w:t>Politècnica</w:t>
      </w:r>
      <w:proofErr w:type="spellEnd"/>
      <w:r w:rsidRPr="003B0A9C">
        <w:rPr>
          <w:lang w:val="es-ES"/>
        </w:rPr>
        <w:t xml:space="preserve"> de Catalunya (UPC)</w:t>
      </w:r>
    </w:p>
    <w:p w:rsidR="00A30E5D" w:rsidRPr="009513E8" w:rsidRDefault="00A30E5D" w:rsidP="00A30E5D">
      <w:pPr>
        <w:pStyle w:val="LiteWCCM"/>
        <w:rPr>
          <w:lang w:val="es-ES"/>
        </w:rPr>
      </w:pPr>
      <w:r w:rsidRPr="009513E8">
        <w:rPr>
          <w:lang w:val="es-ES"/>
        </w:rPr>
        <w:t>Campus Norte UPC, 08034 Barcelona, Spain</w:t>
      </w:r>
    </w:p>
    <w:p w:rsidR="00A30E5D" w:rsidRPr="009513E8" w:rsidRDefault="00A30E5D" w:rsidP="00A30E5D">
      <w:pPr>
        <w:pStyle w:val="LiteWCCM"/>
        <w:rPr>
          <w:lang w:val="es-ES"/>
        </w:rPr>
      </w:pPr>
      <w:r w:rsidRPr="009513E8">
        <w:rPr>
          <w:lang w:val="es-ES"/>
        </w:rPr>
        <w:t>e-mail: congreso@cimne.upc.edu, web page: http://www.cimne.</w:t>
      </w:r>
      <w:r w:rsidR="00AC5A47" w:rsidRPr="009513E8">
        <w:rPr>
          <w:lang w:val="es-ES"/>
        </w:rPr>
        <w:t>upc.edu</w:t>
      </w:r>
    </w:p>
    <w:p w:rsidR="00A30E5D" w:rsidRPr="009513E8" w:rsidRDefault="00A30E5D" w:rsidP="00A30E5D">
      <w:pPr>
        <w:pStyle w:val="LiteWCCM"/>
        <w:jc w:val="left"/>
        <w:rPr>
          <w:lang w:val="es-ES"/>
        </w:rPr>
      </w:pPr>
    </w:p>
    <w:p w:rsidR="00A30E5D" w:rsidRDefault="00A30E5D" w:rsidP="00A30E5D">
      <w:pPr>
        <w:pStyle w:val="LiteWCCM"/>
      </w:pPr>
      <w:r>
        <w:rPr>
          <w:vertAlign w:val="superscript"/>
        </w:rPr>
        <w:t>†</w:t>
      </w:r>
      <w:r>
        <w:t xml:space="preserve"> Spanish Association for Numerical Methods in Engineering (SEMNI)</w:t>
      </w:r>
    </w:p>
    <w:p w:rsidR="00A30E5D" w:rsidRDefault="00A30E5D" w:rsidP="00A30E5D">
      <w:pPr>
        <w:pStyle w:val="LiteWCCM"/>
        <w:rPr>
          <w:lang w:val="es-ES"/>
        </w:rPr>
      </w:pPr>
      <w:r>
        <w:rPr>
          <w:lang w:val="es-ES"/>
        </w:rPr>
        <w:t>Edificio C1, Campus Norte UPC</w:t>
      </w:r>
    </w:p>
    <w:p w:rsidR="00A30E5D" w:rsidRDefault="00A30E5D" w:rsidP="00A30E5D">
      <w:pPr>
        <w:pStyle w:val="LiteWCCM"/>
        <w:rPr>
          <w:lang w:val="es-ES"/>
        </w:rPr>
      </w:pPr>
      <w:r>
        <w:rPr>
          <w:lang w:val="es-ES"/>
        </w:rPr>
        <w:t>Gran Capitán s/n, 08034 Barcelona, Spain</w:t>
      </w:r>
    </w:p>
    <w:p w:rsidR="00A30E5D" w:rsidRDefault="00A30E5D" w:rsidP="00A30E5D">
      <w:pPr>
        <w:pStyle w:val="LiteWCCM"/>
        <w:rPr>
          <w:lang w:val="fr-FR"/>
        </w:rPr>
      </w:pPr>
      <w:r>
        <w:rPr>
          <w:lang w:val="fr-FR"/>
        </w:rPr>
        <w:t>Email: semni@cimne.upc.edu - Web page: http://www.semni.org</w:t>
      </w:r>
    </w:p>
    <w:p w:rsidR="00D90DF4" w:rsidRPr="00996266" w:rsidRDefault="00D90DF4">
      <w:pPr>
        <w:pStyle w:val="Encabezado"/>
        <w:tabs>
          <w:tab w:val="clear" w:pos="4252"/>
          <w:tab w:val="clear" w:pos="8504"/>
        </w:tabs>
        <w:rPr>
          <w:color w:val="000000"/>
          <w:spacing w:val="4"/>
          <w:lang w:val="fr-FR"/>
        </w:rPr>
      </w:pPr>
    </w:p>
    <w:p w:rsidR="00D90DF4" w:rsidRPr="00A30E5D" w:rsidRDefault="00D90DF4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  <w:r w:rsidRPr="00A30E5D">
        <w:rPr>
          <w:color w:val="000000"/>
          <w:spacing w:val="4"/>
          <w:szCs w:val="24"/>
          <w:lang w:val="en-GB"/>
        </w:rPr>
        <w:t>ABSTRACT</w:t>
      </w:r>
    </w:p>
    <w:p w:rsidR="009730CF" w:rsidRPr="00A30E5D" w:rsidRDefault="00F41B0C" w:rsidP="005D7FE6">
      <w:pPr>
        <w:pStyle w:val="Textoindependiente"/>
        <w:spacing w:after="120" w:line="240" w:lineRule="atLeast"/>
        <w:rPr>
          <w:color w:val="000000"/>
          <w:szCs w:val="22"/>
          <w:lang w:val="en-GB"/>
        </w:rPr>
      </w:pPr>
      <w:r w:rsidRPr="00A30E5D">
        <w:rPr>
          <w:color w:val="000000"/>
          <w:szCs w:val="22"/>
          <w:lang w:val="en-GB"/>
        </w:rPr>
        <w:t>People interested in submitting a contribution to</w:t>
      </w:r>
      <w:r w:rsidR="00370C2A">
        <w:rPr>
          <w:color w:val="000000"/>
          <w:szCs w:val="22"/>
          <w:lang w:val="en-GB"/>
        </w:rPr>
        <w:t xml:space="preserve"> </w:t>
      </w:r>
      <w:r w:rsidR="00E71A62" w:rsidRPr="00E71A62">
        <w:rPr>
          <w:b/>
          <w:bCs/>
          <w:color w:val="000000"/>
          <w:szCs w:val="22"/>
          <w:lang w:val="en-GB"/>
        </w:rPr>
        <w:t>PARTICLES 202</w:t>
      </w:r>
      <w:r w:rsidR="008A54AA">
        <w:rPr>
          <w:b/>
          <w:bCs/>
          <w:color w:val="000000"/>
          <w:szCs w:val="22"/>
          <w:lang w:val="en-GB"/>
        </w:rPr>
        <w:t>5</w:t>
      </w:r>
      <w:bookmarkStart w:id="0" w:name="_GoBack"/>
      <w:bookmarkEnd w:id="0"/>
      <w:r w:rsidR="00A30E5D" w:rsidRPr="00A30E5D">
        <w:rPr>
          <w:color w:val="000000"/>
          <w:szCs w:val="22"/>
          <w:lang w:val="en-GB"/>
        </w:rPr>
        <w:t xml:space="preserve"> </w:t>
      </w:r>
      <w:r w:rsidR="00D90DF4" w:rsidRPr="00A30E5D">
        <w:rPr>
          <w:color w:val="000000"/>
          <w:szCs w:val="22"/>
          <w:lang w:val="en-GB"/>
        </w:rPr>
        <w:t>are reque</w:t>
      </w:r>
      <w:r w:rsidRPr="00A30E5D">
        <w:rPr>
          <w:color w:val="000000"/>
          <w:szCs w:val="22"/>
          <w:lang w:val="en-GB"/>
        </w:rPr>
        <w:t>sted to submit electronically a one-page</w:t>
      </w:r>
      <w:r w:rsidR="001F25D6">
        <w:rPr>
          <w:color w:val="000000"/>
          <w:szCs w:val="22"/>
          <w:lang w:val="en-GB"/>
        </w:rPr>
        <w:t xml:space="preserve"> a</w:t>
      </w:r>
      <w:r w:rsidR="00D90DF4" w:rsidRPr="00A30E5D">
        <w:rPr>
          <w:color w:val="000000"/>
          <w:szCs w:val="22"/>
          <w:lang w:val="en-GB"/>
        </w:rPr>
        <w:t xml:space="preserve">bstract </w:t>
      </w:r>
      <w:r w:rsidRPr="00A30E5D">
        <w:rPr>
          <w:color w:val="000000"/>
          <w:szCs w:val="22"/>
          <w:lang w:val="en-GB"/>
        </w:rPr>
        <w:t>no</w:t>
      </w:r>
      <w:r w:rsidR="00D90DF4" w:rsidRPr="00A30E5D">
        <w:rPr>
          <w:color w:val="000000"/>
          <w:szCs w:val="22"/>
          <w:lang w:val="en-GB"/>
        </w:rPr>
        <w:t xml:space="preserve"> later than</w:t>
      </w:r>
      <w:r w:rsidR="006A7B1D">
        <w:rPr>
          <w:color w:val="000000"/>
          <w:szCs w:val="22"/>
          <w:lang w:val="en-GB"/>
        </w:rPr>
        <w:t xml:space="preserve"> </w:t>
      </w:r>
      <w:r w:rsidR="006A7B1D" w:rsidRPr="006A7B1D">
        <w:rPr>
          <w:b/>
          <w:color w:val="000000"/>
          <w:szCs w:val="22"/>
          <w:lang w:val="en-GB"/>
        </w:rPr>
        <w:t>March</w:t>
      </w:r>
      <w:r w:rsidR="006A7B1D">
        <w:rPr>
          <w:b/>
          <w:bCs/>
          <w:color w:val="000000"/>
          <w:szCs w:val="22"/>
          <w:lang w:val="en-GB"/>
        </w:rPr>
        <w:t xml:space="preserve"> 31</w:t>
      </w:r>
      <w:r w:rsidR="00E71A62" w:rsidRPr="00E71A62">
        <w:rPr>
          <w:b/>
          <w:bCs/>
          <w:color w:val="000000"/>
          <w:szCs w:val="22"/>
          <w:lang w:val="en-GB"/>
        </w:rPr>
        <w:t>, 202</w:t>
      </w:r>
      <w:r w:rsidR="006A7B1D">
        <w:rPr>
          <w:b/>
          <w:bCs/>
          <w:color w:val="000000"/>
          <w:szCs w:val="22"/>
          <w:lang w:val="en-GB"/>
        </w:rPr>
        <w:t>5</w:t>
      </w:r>
      <w:r w:rsidR="00D90DF4" w:rsidRPr="00A30E5D">
        <w:rPr>
          <w:color w:val="000000"/>
          <w:szCs w:val="22"/>
          <w:lang w:val="en-GB"/>
        </w:rPr>
        <w:t>. Abstracts should briefly outline the main features, results and conclusions as well as their general significance, and contain relevant references.</w:t>
      </w:r>
      <w:r w:rsidR="00FC336A" w:rsidRPr="00A30E5D">
        <w:rPr>
          <w:color w:val="000000"/>
          <w:szCs w:val="22"/>
          <w:lang w:val="en-GB"/>
        </w:rPr>
        <w:t xml:space="preserve"> </w:t>
      </w:r>
    </w:p>
    <w:p w:rsidR="00D90DF4" w:rsidRPr="00A30E5D" w:rsidRDefault="00D90DF4">
      <w:pPr>
        <w:pStyle w:val="Textoindependiente"/>
        <w:spacing w:after="120" w:line="240" w:lineRule="atLeast"/>
        <w:rPr>
          <w:color w:val="000000"/>
          <w:szCs w:val="22"/>
          <w:lang w:val="en-GB"/>
        </w:rPr>
      </w:pPr>
      <w:r w:rsidRPr="00A30E5D">
        <w:rPr>
          <w:color w:val="000000"/>
          <w:szCs w:val="22"/>
          <w:lang w:val="en-GB"/>
        </w:rPr>
        <w:t xml:space="preserve">The </w:t>
      </w:r>
      <w:r w:rsidR="001F25D6">
        <w:rPr>
          <w:color w:val="000000"/>
          <w:szCs w:val="22"/>
          <w:lang w:val="en-GB"/>
        </w:rPr>
        <w:t>a</w:t>
      </w:r>
      <w:r w:rsidRPr="00A30E5D">
        <w:rPr>
          <w:color w:val="000000"/>
          <w:szCs w:val="22"/>
          <w:lang w:val="en-GB"/>
        </w:rPr>
        <w:t>bstract</w:t>
      </w:r>
      <w:r w:rsidRPr="00A30E5D">
        <w:rPr>
          <w:noProof/>
          <w:color w:val="000000"/>
          <w:szCs w:val="22"/>
          <w:lang w:val="en-GB"/>
        </w:rPr>
        <w:t xml:space="preserve"> must </w:t>
      </w:r>
      <w:r w:rsidRPr="00A30E5D">
        <w:rPr>
          <w:color w:val="000000"/>
          <w:szCs w:val="22"/>
          <w:lang w:val="en-GB"/>
        </w:rPr>
        <w:t xml:space="preserve">be </w:t>
      </w:r>
      <w:r w:rsidR="001F25D6">
        <w:rPr>
          <w:color w:val="000000"/>
          <w:szCs w:val="22"/>
          <w:lang w:val="en-GB"/>
        </w:rPr>
        <w:t>conver</w:t>
      </w:r>
      <w:r w:rsidRPr="00A30E5D">
        <w:rPr>
          <w:color w:val="000000"/>
          <w:szCs w:val="22"/>
          <w:lang w:val="en-GB"/>
        </w:rPr>
        <w:t>ted to Portable Document Format (PDF) before submission through th</w:t>
      </w:r>
      <w:r w:rsidR="00F41B0C" w:rsidRPr="00A30E5D">
        <w:rPr>
          <w:color w:val="000000"/>
          <w:szCs w:val="22"/>
          <w:lang w:val="en-GB"/>
        </w:rPr>
        <w:t>e</w:t>
      </w:r>
      <w:r w:rsidRPr="00A30E5D">
        <w:rPr>
          <w:color w:val="000000"/>
          <w:szCs w:val="22"/>
          <w:lang w:val="en-GB"/>
        </w:rPr>
        <w:t xml:space="preserve"> </w:t>
      </w:r>
      <w:r w:rsidR="006B11D2">
        <w:rPr>
          <w:color w:val="000000"/>
          <w:szCs w:val="22"/>
          <w:lang w:val="en-GB"/>
        </w:rPr>
        <w:t>Workshop</w:t>
      </w:r>
      <w:r w:rsidRPr="00A30E5D">
        <w:rPr>
          <w:color w:val="000000"/>
          <w:szCs w:val="22"/>
          <w:lang w:val="en-GB"/>
        </w:rPr>
        <w:t xml:space="preserve"> site.</w:t>
      </w:r>
    </w:p>
    <w:p w:rsidR="00D90DF4" w:rsidRPr="00A30E5D" w:rsidRDefault="00D90DF4">
      <w:pPr>
        <w:pStyle w:val="Textoindependiente"/>
        <w:spacing w:after="120" w:line="240" w:lineRule="atLeast"/>
        <w:rPr>
          <w:color w:val="000000"/>
          <w:szCs w:val="22"/>
          <w:lang w:val="en-GB"/>
        </w:rPr>
      </w:pPr>
      <w:r w:rsidRPr="00A30E5D">
        <w:rPr>
          <w:color w:val="000000"/>
          <w:szCs w:val="22"/>
          <w:lang w:val="en-GB"/>
        </w:rPr>
        <w:t xml:space="preserve">The </w:t>
      </w:r>
      <w:r w:rsidR="001F25D6">
        <w:rPr>
          <w:color w:val="000000"/>
          <w:szCs w:val="22"/>
          <w:lang w:val="en-GB"/>
        </w:rPr>
        <w:t>a</w:t>
      </w:r>
      <w:r w:rsidRPr="00A30E5D">
        <w:rPr>
          <w:color w:val="000000"/>
          <w:szCs w:val="22"/>
          <w:lang w:val="en-GB"/>
        </w:rPr>
        <w:t>bstract has to be written in E</w:t>
      </w:r>
      <w:r w:rsidR="00FC336A" w:rsidRPr="00A30E5D">
        <w:rPr>
          <w:color w:val="000000"/>
          <w:szCs w:val="22"/>
          <w:lang w:val="en-GB"/>
        </w:rPr>
        <w:t>nglish with Times-Roman letters</w:t>
      </w:r>
      <w:r w:rsidRPr="00A30E5D">
        <w:rPr>
          <w:color w:val="000000"/>
          <w:szCs w:val="22"/>
          <w:lang w:val="en-GB"/>
        </w:rPr>
        <w:t xml:space="preserve">. The number of lines of the </w:t>
      </w:r>
      <w:r w:rsidR="001F25D6">
        <w:rPr>
          <w:color w:val="000000"/>
          <w:szCs w:val="22"/>
          <w:lang w:val="en-GB"/>
        </w:rPr>
        <w:t>a</w:t>
      </w:r>
      <w:r w:rsidRPr="00A30E5D">
        <w:rPr>
          <w:color w:val="000000"/>
          <w:szCs w:val="22"/>
          <w:lang w:val="en-GB"/>
        </w:rPr>
        <w:t>bstract body should not exceed 3</w:t>
      </w:r>
      <w:r w:rsidR="006B11D2">
        <w:rPr>
          <w:color w:val="000000"/>
          <w:szCs w:val="22"/>
          <w:lang w:val="en-GB"/>
        </w:rPr>
        <w:t>00 words</w:t>
      </w:r>
      <w:r w:rsidRPr="00A30E5D">
        <w:rPr>
          <w:color w:val="000000"/>
          <w:szCs w:val="22"/>
          <w:lang w:val="en-GB"/>
        </w:rPr>
        <w:t>.</w:t>
      </w:r>
    </w:p>
    <w:p w:rsidR="00D90DF4" w:rsidRDefault="00D90DF4" w:rsidP="00E71A62">
      <w:pPr>
        <w:pStyle w:val="Textoindependiente"/>
        <w:spacing w:after="120" w:line="240" w:lineRule="atLeast"/>
        <w:rPr>
          <w:color w:val="000000"/>
          <w:szCs w:val="22"/>
          <w:lang w:val="en-GB"/>
        </w:rPr>
      </w:pPr>
      <w:r w:rsidRPr="00A30E5D">
        <w:rPr>
          <w:color w:val="000000"/>
          <w:szCs w:val="22"/>
          <w:lang w:val="en-GB"/>
        </w:rPr>
        <w:t xml:space="preserve">The </w:t>
      </w:r>
      <w:r w:rsidR="001F25D6">
        <w:rPr>
          <w:color w:val="000000"/>
          <w:szCs w:val="22"/>
          <w:lang w:val="en-GB"/>
        </w:rPr>
        <w:t>a</w:t>
      </w:r>
      <w:r w:rsidRPr="00A30E5D">
        <w:rPr>
          <w:color w:val="000000"/>
          <w:szCs w:val="22"/>
          <w:lang w:val="en-GB"/>
        </w:rPr>
        <w:t xml:space="preserve">bstract must contain the full name and full address of author/s. In the case of joint authorships, the name of the author who will actually present the paper at the Congress should be indicated with an asterisk. </w:t>
      </w:r>
      <w:r w:rsidR="006B11D2">
        <w:rPr>
          <w:color w:val="000000"/>
          <w:szCs w:val="22"/>
          <w:lang w:val="en-GB"/>
        </w:rPr>
        <w:t>Abstracts</w:t>
      </w:r>
      <w:r w:rsidRPr="00A30E5D">
        <w:rPr>
          <w:color w:val="000000"/>
          <w:szCs w:val="22"/>
          <w:lang w:val="en-GB"/>
        </w:rPr>
        <w:t xml:space="preserve"> can only be accepted</w:t>
      </w:r>
      <w:r w:rsidR="006B11D2">
        <w:rPr>
          <w:color w:val="000000"/>
          <w:szCs w:val="22"/>
          <w:lang w:val="en-GB"/>
        </w:rPr>
        <w:t xml:space="preserve"> on the understanding that the work</w:t>
      </w:r>
      <w:r w:rsidRPr="00A30E5D">
        <w:rPr>
          <w:color w:val="000000"/>
          <w:szCs w:val="22"/>
          <w:lang w:val="en-GB"/>
        </w:rPr>
        <w:t xml:space="preserve"> will be presented at the </w:t>
      </w:r>
      <w:r w:rsidR="00E71A62">
        <w:rPr>
          <w:color w:val="000000"/>
          <w:szCs w:val="22"/>
          <w:lang w:val="en-GB"/>
        </w:rPr>
        <w:t>conference.</w:t>
      </w:r>
      <w:r w:rsidRPr="00A30E5D">
        <w:rPr>
          <w:color w:val="000000"/>
          <w:szCs w:val="22"/>
          <w:lang w:val="en-GB"/>
        </w:rPr>
        <w:t xml:space="preserve"> </w:t>
      </w:r>
    </w:p>
    <w:p w:rsidR="005D7FE6" w:rsidRPr="00A30E5D" w:rsidRDefault="005D7FE6" w:rsidP="00E71A62">
      <w:pPr>
        <w:pStyle w:val="Textoindependiente"/>
        <w:spacing w:after="120" w:line="240" w:lineRule="atLeast"/>
        <w:rPr>
          <w:color w:val="000000"/>
          <w:szCs w:val="22"/>
          <w:lang w:val="en-GB"/>
        </w:rPr>
      </w:pPr>
    </w:p>
    <w:p w:rsidR="00D90DF4" w:rsidRDefault="00D90DF4">
      <w:pPr>
        <w:pStyle w:val="Textoindependiente"/>
        <w:spacing w:after="120" w:line="240" w:lineRule="atLeast"/>
        <w:rPr>
          <w:color w:val="000000"/>
          <w:szCs w:val="22"/>
          <w:lang w:val="en-GB"/>
        </w:rPr>
      </w:pPr>
      <w:r w:rsidRPr="00A30E5D">
        <w:rPr>
          <w:color w:val="000000"/>
          <w:szCs w:val="22"/>
          <w:lang w:val="en-GB"/>
        </w:rPr>
        <w:t xml:space="preserve">For any further request, please contact </w:t>
      </w:r>
      <w:r w:rsidR="00F41B0C" w:rsidRPr="00A30E5D">
        <w:rPr>
          <w:color w:val="000000"/>
          <w:szCs w:val="22"/>
          <w:lang w:val="en-GB"/>
        </w:rPr>
        <w:t>the Secretariat:</w:t>
      </w:r>
    </w:p>
    <w:p w:rsidR="005D7FE6" w:rsidRPr="005D7FE6" w:rsidRDefault="007A1C1B" w:rsidP="005D7FE6">
      <w:pPr>
        <w:pStyle w:val="Textoindependiente"/>
        <w:spacing w:line="240" w:lineRule="atLeast"/>
        <w:jc w:val="left"/>
        <w:rPr>
          <w:rFonts w:asciiTheme="majorBidi" w:eastAsiaTheme="minorEastAsia" w:hAnsiTheme="majorBidi" w:cstheme="majorBidi"/>
          <w:noProof/>
          <w:szCs w:val="22"/>
          <w:lang w:val="en-GB"/>
        </w:rPr>
      </w:pPr>
      <w:r w:rsidRPr="005D7FE6">
        <w:rPr>
          <w:rFonts w:asciiTheme="majorBidi" w:hAnsiTheme="majorBidi" w:cstheme="majorBidi"/>
          <w:szCs w:val="22"/>
          <w:lang w:val="en-GB"/>
        </w:rPr>
        <w:t xml:space="preserve">CIMNE </w:t>
      </w:r>
      <w:r w:rsidR="00F41B0C" w:rsidRPr="005D7FE6">
        <w:rPr>
          <w:rFonts w:asciiTheme="majorBidi" w:hAnsiTheme="majorBidi" w:cstheme="majorBidi"/>
          <w:szCs w:val="22"/>
          <w:lang w:val="en-GB"/>
        </w:rPr>
        <w:t xml:space="preserve">Congress </w:t>
      </w:r>
      <w:r w:rsidRPr="005D7FE6">
        <w:rPr>
          <w:rFonts w:asciiTheme="majorBidi" w:hAnsiTheme="majorBidi" w:cstheme="majorBidi"/>
          <w:szCs w:val="22"/>
          <w:lang w:val="en-GB"/>
        </w:rPr>
        <w:t>Bureau</w:t>
      </w:r>
      <w:r w:rsidR="00F41B0C" w:rsidRPr="005D7FE6">
        <w:rPr>
          <w:rFonts w:asciiTheme="majorBidi" w:hAnsiTheme="majorBidi" w:cstheme="majorBidi"/>
          <w:szCs w:val="22"/>
          <w:lang w:val="en-GB"/>
        </w:rPr>
        <w:br/>
      </w:r>
      <w:r w:rsidR="005D7FE6" w:rsidRPr="005D7FE6">
        <w:rPr>
          <w:rFonts w:asciiTheme="majorBidi" w:eastAsiaTheme="minorEastAsia" w:hAnsiTheme="majorBidi" w:cstheme="majorBidi"/>
          <w:noProof/>
          <w:szCs w:val="22"/>
          <w:lang w:val="en-GB"/>
        </w:rPr>
        <w:t>Campus Nord UPC</w:t>
      </w:r>
      <w:r w:rsidR="005D7FE6" w:rsidRPr="005D7FE6">
        <w:rPr>
          <w:rFonts w:asciiTheme="majorBidi" w:eastAsiaTheme="minorEastAsia" w:hAnsiTheme="majorBidi" w:cstheme="majorBidi"/>
          <w:noProof/>
          <w:szCs w:val="22"/>
          <w:lang w:val="en-GB"/>
        </w:rPr>
        <w:br/>
        <w:t>Building C1 - C/ Gran Capità S/N</w:t>
      </w:r>
      <w:r w:rsidR="005D7FE6" w:rsidRPr="005D7FE6">
        <w:rPr>
          <w:rFonts w:asciiTheme="majorBidi" w:eastAsiaTheme="minorEastAsia" w:hAnsiTheme="majorBidi" w:cstheme="majorBidi"/>
          <w:noProof/>
          <w:szCs w:val="22"/>
          <w:lang w:val="en-GB"/>
        </w:rPr>
        <w:br/>
        <w:t>(08034)Barcelona, Spain</w:t>
      </w:r>
    </w:p>
    <w:p w:rsidR="00F41B0C" w:rsidRPr="005D7FE6" w:rsidRDefault="005D7FE6" w:rsidP="005D7FE6">
      <w:pPr>
        <w:pStyle w:val="Textoindependiente"/>
        <w:spacing w:line="240" w:lineRule="atLeast"/>
        <w:jc w:val="left"/>
        <w:rPr>
          <w:rFonts w:asciiTheme="majorBidi" w:hAnsiTheme="majorBidi" w:cstheme="majorBidi"/>
          <w:szCs w:val="22"/>
          <w:lang w:val="it-IT"/>
        </w:rPr>
      </w:pPr>
      <w:r w:rsidRPr="005D7FE6">
        <w:rPr>
          <w:rFonts w:asciiTheme="majorBidi" w:eastAsiaTheme="minorEastAsia" w:hAnsiTheme="majorBidi" w:cstheme="majorBidi"/>
          <w:noProof/>
          <w:szCs w:val="22"/>
          <w:lang w:val="it-IT"/>
        </w:rPr>
        <w:t>T.(+34) 93 405 46 96</w:t>
      </w:r>
      <w:r w:rsidRPr="005D7FE6">
        <w:rPr>
          <w:rFonts w:asciiTheme="majorBidi" w:eastAsiaTheme="minorEastAsia" w:hAnsiTheme="majorBidi" w:cstheme="majorBidi"/>
          <w:noProof/>
          <w:szCs w:val="22"/>
          <w:lang w:val="it-IT"/>
        </w:rPr>
        <w:br/>
      </w:r>
      <w:r w:rsidR="00F41B0C" w:rsidRPr="005D7FE6">
        <w:rPr>
          <w:rFonts w:asciiTheme="majorBidi" w:hAnsiTheme="majorBidi" w:cstheme="majorBidi"/>
          <w:b/>
          <w:bCs/>
          <w:szCs w:val="22"/>
          <w:lang w:val="it-IT"/>
        </w:rPr>
        <w:t>E-mail:</w:t>
      </w:r>
      <w:r w:rsidR="00F41B0C" w:rsidRPr="005D7FE6">
        <w:rPr>
          <w:rFonts w:asciiTheme="majorBidi" w:hAnsiTheme="majorBidi" w:cstheme="majorBidi"/>
          <w:szCs w:val="22"/>
          <w:lang w:val="it-IT"/>
        </w:rPr>
        <w:t xml:space="preserve"> </w:t>
      </w:r>
      <w:r w:rsidR="00DA4CD7" w:rsidRPr="005D7FE6">
        <w:rPr>
          <w:rFonts w:asciiTheme="majorBidi" w:hAnsiTheme="majorBidi" w:cstheme="majorBidi"/>
          <w:szCs w:val="22"/>
          <w:lang w:val="it-IT"/>
        </w:rPr>
        <w:t>particle-basedmethod@cimne.upc.edu</w:t>
      </w:r>
    </w:p>
    <w:p w:rsidR="00D90DF4" w:rsidRPr="00A30E5D" w:rsidRDefault="00D90DF4">
      <w:pPr>
        <w:pStyle w:val="Textoindependiente"/>
        <w:spacing w:before="120" w:after="240" w:line="240" w:lineRule="atLeast"/>
        <w:jc w:val="center"/>
        <w:rPr>
          <w:b/>
          <w:color w:val="000000"/>
          <w:sz w:val="24"/>
          <w:szCs w:val="24"/>
          <w:lang w:val="en-GB"/>
        </w:rPr>
      </w:pPr>
      <w:r w:rsidRPr="00A30E5D">
        <w:rPr>
          <w:b/>
          <w:color w:val="000000"/>
          <w:sz w:val="24"/>
          <w:szCs w:val="24"/>
          <w:lang w:val="en-GB"/>
        </w:rPr>
        <w:t>REFERENCES</w:t>
      </w:r>
    </w:p>
    <w:p w:rsidR="00A30E5D" w:rsidRPr="00A30E5D" w:rsidRDefault="00A30E5D" w:rsidP="00A30E5D">
      <w:pPr>
        <w:pStyle w:val="ReferenceWCCM"/>
        <w:jc w:val="both"/>
        <w:rPr>
          <w:sz w:val="22"/>
          <w:szCs w:val="22"/>
        </w:rPr>
      </w:pPr>
      <w:r w:rsidRPr="00A30E5D">
        <w:rPr>
          <w:sz w:val="22"/>
          <w:szCs w:val="22"/>
        </w:rPr>
        <w:t>[1]</w:t>
      </w:r>
      <w:r w:rsidRPr="00A30E5D">
        <w:rPr>
          <w:sz w:val="22"/>
          <w:szCs w:val="22"/>
        </w:rPr>
        <w:tab/>
        <w:t xml:space="preserve">O.C. </w:t>
      </w:r>
      <w:proofErr w:type="spellStart"/>
      <w:r w:rsidRPr="00A30E5D">
        <w:rPr>
          <w:sz w:val="22"/>
          <w:szCs w:val="22"/>
        </w:rPr>
        <w:t>Zienkiewicz</w:t>
      </w:r>
      <w:proofErr w:type="spellEnd"/>
      <w:r w:rsidRPr="00A30E5D">
        <w:rPr>
          <w:sz w:val="22"/>
          <w:szCs w:val="22"/>
        </w:rPr>
        <w:t xml:space="preserve"> and R.L. Taylor, </w:t>
      </w:r>
      <w:r w:rsidRPr="00A30E5D">
        <w:rPr>
          <w:i/>
          <w:iCs/>
          <w:sz w:val="22"/>
          <w:szCs w:val="22"/>
        </w:rPr>
        <w:t>The finite element method</w:t>
      </w:r>
      <w:r w:rsidRPr="00A30E5D">
        <w:rPr>
          <w:sz w:val="22"/>
          <w:szCs w:val="22"/>
        </w:rPr>
        <w:t>, McGraw Hill, Vol. I., 1989, Vol. II, (1991).</w:t>
      </w:r>
    </w:p>
    <w:p w:rsidR="00A30E5D" w:rsidRPr="00A30E5D" w:rsidRDefault="00A30E5D" w:rsidP="00A30E5D">
      <w:pPr>
        <w:pStyle w:val="ReferenceWCCM"/>
        <w:jc w:val="both"/>
        <w:rPr>
          <w:sz w:val="22"/>
          <w:szCs w:val="22"/>
        </w:rPr>
      </w:pPr>
      <w:r w:rsidRPr="00A30E5D">
        <w:rPr>
          <w:sz w:val="22"/>
          <w:szCs w:val="22"/>
        </w:rPr>
        <w:t>[2]</w:t>
      </w:r>
      <w:r w:rsidRPr="00A30E5D">
        <w:rPr>
          <w:sz w:val="22"/>
          <w:szCs w:val="22"/>
        </w:rPr>
        <w:tab/>
        <w:t xml:space="preserve">S. Idelsohn and E. Oñate, “Finite element and finite volumes. Two good friends”, </w:t>
      </w:r>
      <w:r w:rsidRPr="00A30E5D">
        <w:rPr>
          <w:i/>
          <w:iCs/>
          <w:sz w:val="22"/>
          <w:szCs w:val="22"/>
        </w:rPr>
        <w:t xml:space="preserve">Int. J. Num. Meth. </w:t>
      </w:r>
      <w:proofErr w:type="spellStart"/>
      <w:r w:rsidRPr="00A30E5D">
        <w:rPr>
          <w:i/>
          <w:iCs/>
          <w:sz w:val="22"/>
          <w:szCs w:val="22"/>
        </w:rPr>
        <w:t>Engng</w:t>
      </w:r>
      <w:proofErr w:type="spellEnd"/>
      <w:r w:rsidRPr="00A30E5D">
        <w:rPr>
          <w:sz w:val="22"/>
          <w:szCs w:val="22"/>
        </w:rPr>
        <w:t xml:space="preserve">, </w:t>
      </w:r>
      <w:r w:rsidRPr="00A30E5D">
        <w:rPr>
          <w:b/>
          <w:bCs/>
          <w:sz w:val="22"/>
          <w:szCs w:val="22"/>
        </w:rPr>
        <w:t>37</w:t>
      </w:r>
      <w:r w:rsidRPr="00A30E5D">
        <w:rPr>
          <w:sz w:val="22"/>
          <w:szCs w:val="22"/>
        </w:rPr>
        <w:t>, 3323-3341 (1994).</w:t>
      </w:r>
    </w:p>
    <w:p w:rsidR="00D90DF4" w:rsidRDefault="00D90DF4">
      <w:pPr>
        <w:rPr>
          <w:color w:val="000000"/>
          <w:lang w:val="en-GB"/>
        </w:rPr>
      </w:pPr>
    </w:p>
    <w:sectPr w:rsidR="00D90DF4">
      <w:headerReference w:type="default" r:id="rId7"/>
      <w:type w:val="continuous"/>
      <w:pgSz w:w="11907" w:h="16840" w:code="9"/>
      <w:pgMar w:top="567" w:right="1389" w:bottom="1418" w:left="1559" w:header="284" w:footer="1418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36" w:rsidRDefault="00EA3B36">
      <w:r>
        <w:separator/>
      </w:r>
    </w:p>
  </w:endnote>
  <w:endnote w:type="continuationSeparator" w:id="0">
    <w:p w:rsidR="00EA3B36" w:rsidRDefault="00EA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36" w:rsidRDefault="00EA3B36">
      <w:r>
        <w:separator/>
      </w:r>
    </w:p>
  </w:footnote>
  <w:footnote w:type="continuationSeparator" w:id="0">
    <w:p w:rsidR="00EA3B36" w:rsidRDefault="00EA3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0F" w:rsidRDefault="00121C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66"/>
    <w:rsid w:val="00006C28"/>
    <w:rsid w:val="00082770"/>
    <w:rsid w:val="000A2C09"/>
    <w:rsid w:val="000A7380"/>
    <w:rsid w:val="00121C0F"/>
    <w:rsid w:val="001F25D6"/>
    <w:rsid w:val="00246F9F"/>
    <w:rsid w:val="003134D7"/>
    <w:rsid w:val="00314E5B"/>
    <w:rsid w:val="00370C2A"/>
    <w:rsid w:val="00375306"/>
    <w:rsid w:val="00397103"/>
    <w:rsid w:val="003B0A9C"/>
    <w:rsid w:val="004944C7"/>
    <w:rsid w:val="00553CC0"/>
    <w:rsid w:val="005D7FE6"/>
    <w:rsid w:val="005F3B4E"/>
    <w:rsid w:val="006A7B1D"/>
    <w:rsid w:val="006B11D2"/>
    <w:rsid w:val="006B4E89"/>
    <w:rsid w:val="00771DF7"/>
    <w:rsid w:val="007A1C1B"/>
    <w:rsid w:val="00803103"/>
    <w:rsid w:val="008339BD"/>
    <w:rsid w:val="008A54AA"/>
    <w:rsid w:val="009513E8"/>
    <w:rsid w:val="009730CF"/>
    <w:rsid w:val="00996266"/>
    <w:rsid w:val="00A30E5D"/>
    <w:rsid w:val="00AC5A47"/>
    <w:rsid w:val="00B460E9"/>
    <w:rsid w:val="00BF153C"/>
    <w:rsid w:val="00CE5396"/>
    <w:rsid w:val="00D24D14"/>
    <w:rsid w:val="00D31E41"/>
    <w:rsid w:val="00D73141"/>
    <w:rsid w:val="00D90DF4"/>
    <w:rsid w:val="00DA4CD7"/>
    <w:rsid w:val="00DC08A8"/>
    <w:rsid w:val="00E71A62"/>
    <w:rsid w:val="00E77F6B"/>
    <w:rsid w:val="00EA3B36"/>
    <w:rsid w:val="00EA7C69"/>
    <w:rsid w:val="00EB4921"/>
    <w:rsid w:val="00F41B0C"/>
    <w:rsid w:val="00FC336A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22255"/>
  <w15:docId w15:val="{9C5281B2-E750-4ABD-9E9E-A64E6528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RefCOMNI">
    <w:name w:val="Título Ref. COMNI"/>
    <w:basedOn w:val="Normal"/>
    <w:pPr>
      <w:keepNext/>
      <w:keepLines/>
      <w:widowControl w:val="0"/>
      <w:spacing w:before="240" w:after="120"/>
    </w:pPr>
    <w:rPr>
      <w:b/>
      <w:caps/>
      <w:szCs w:val="20"/>
      <w:lang w:val="es-ES_tradnl"/>
    </w:rPr>
  </w:style>
  <w:style w:type="paragraph" w:customStyle="1" w:styleId="TtuloArtCOMNI">
    <w:name w:val="Título Art. COMNI"/>
    <w:basedOn w:val="Normal"/>
    <w:pPr>
      <w:widowControl w:val="0"/>
      <w:spacing w:after="240"/>
      <w:jc w:val="center"/>
    </w:pPr>
    <w:rPr>
      <w:b/>
      <w:sz w:val="28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Textoindependiente">
    <w:name w:val="Body Text"/>
    <w:basedOn w:val="Normal"/>
    <w:pPr>
      <w:widowControl w:val="0"/>
      <w:jc w:val="both"/>
    </w:pPr>
    <w:rPr>
      <w:sz w:val="22"/>
      <w:szCs w:val="20"/>
      <w:lang w:val="es-ES_tradnl"/>
    </w:rPr>
  </w:style>
  <w:style w:type="character" w:styleId="Hipervnculo">
    <w:name w:val="Hyperlink"/>
    <w:rPr>
      <w:rFonts w:ascii="Times New Roman" w:hAnsi="Times New Roman"/>
      <w:dstrike w:val="0"/>
      <w:noProof/>
      <w:color w:val="000000"/>
      <w:sz w:val="24"/>
      <w:u w:val="none"/>
      <w:vertAlign w:val="baseline"/>
    </w:rPr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szCs w:val="20"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F41B0C"/>
    <w:rPr>
      <w:rFonts w:ascii="Tahoma" w:hAnsi="Tahoma" w:cs="Tahoma"/>
      <w:sz w:val="16"/>
      <w:szCs w:val="16"/>
    </w:rPr>
  </w:style>
  <w:style w:type="paragraph" w:customStyle="1" w:styleId="PaperTitleWCCM">
    <w:name w:val="Paper Title WCCM"/>
    <w:basedOn w:val="Normal"/>
    <w:rsid w:val="00771DF7"/>
    <w:pPr>
      <w:widowControl w:val="0"/>
      <w:autoSpaceDE w:val="0"/>
      <w:autoSpaceDN w:val="0"/>
      <w:spacing w:after="240"/>
      <w:jc w:val="both"/>
    </w:pPr>
    <w:rPr>
      <w:b/>
      <w:bCs/>
      <w:caps/>
      <w:sz w:val="28"/>
      <w:szCs w:val="28"/>
      <w:lang w:val="en-US"/>
    </w:rPr>
  </w:style>
  <w:style w:type="paragraph" w:customStyle="1" w:styleId="LiteWCCM">
    <w:name w:val="Lite WCCM"/>
    <w:basedOn w:val="Normal"/>
    <w:rsid w:val="00771DF7"/>
    <w:pPr>
      <w:widowControl w:val="0"/>
      <w:tabs>
        <w:tab w:val="left" w:pos="142"/>
      </w:tabs>
      <w:autoSpaceDE w:val="0"/>
      <w:autoSpaceDN w:val="0"/>
      <w:jc w:val="center"/>
    </w:pPr>
    <w:rPr>
      <w:sz w:val="22"/>
      <w:szCs w:val="22"/>
      <w:lang w:val="en-US"/>
    </w:rPr>
  </w:style>
  <w:style w:type="paragraph" w:customStyle="1" w:styleId="ReferenceWCCM">
    <w:name w:val="Reference WCCM"/>
    <w:basedOn w:val="Normal"/>
    <w:rsid w:val="00A30E5D"/>
    <w:pPr>
      <w:widowControl w:val="0"/>
      <w:tabs>
        <w:tab w:val="left" w:pos="426"/>
      </w:tabs>
      <w:autoSpaceDE w:val="0"/>
      <w:autoSpaceDN w:val="0"/>
      <w:ind w:left="426" w:hanging="426"/>
    </w:pPr>
    <w:rPr>
      <w:sz w:val="20"/>
      <w:lang w:val="en-US"/>
    </w:rPr>
  </w:style>
  <w:style w:type="character" w:styleId="Textoennegrita">
    <w:name w:val="Strong"/>
    <w:basedOn w:val="Fuentedeprrafopredeter"/>
    <w:uiPriority w:val="22"/>
    <w:qFormat/>
    <w:rsid w:val="00E71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Instructions how to Prepare a One Page Abstract for the European Congress on Computational Methods (ECCOMAS 2000)</vt:lpstr>
    </vt:vector>
  </TitlesOfParts>
  <Company>CIMNE</Company>
  <LinksUpToDate>false</LinksUpToDate>
  <CharactersWithSpaces>1950</CharactersWithSpaces>
  <SharedDoc>false</SharedDoc>
  <HLinks>
    <vt:vector size="6" baseType="variant">
      <vt:variant>
        <vt:i4>1966183</vt:i4>
      </vt:variant>
      <vt:variant>
        <vt:i4>0</vt:i4>
      </vt:variant>
      <vt:variant>
        <vt:i4>0</vt:i4>
      </vt:variant>
      <vt:variant>
        <vt:i4>5</vt:i4>
      </vt:variant>
      <vt:variant>
        <vt:lpwstr>mailto:complas@cimne.upc.edu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how to Prepare a One Page Abstract for the European Congress on Computational Methods (ECCOMAS 2000)</dc:title>
  <dc:creator>forace</dc:creator>
  <cp:lastModifiedBy>Bea</cp:lastModifiedBy>
  <cp:revision>6</cp:revision>
  <cp:lastPrinted>2010-03-01T15:20:00Z</cp:lastPrinted>
  <dcterms:created xsi:type="dcterms:W3CDTF">2024-07-01T12:57:00Z</dcterms:created>
  <dcterms:modified xsi:type="dcterms:W3CDTF">2024-07-08T11:30:00Z</dcterms:modified>
</cp:coreProperties>
</file>