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0E470D" w14:textId="77777777" w:rsidR="001E48E4" w:rsidRPr="00A95266" w:rsidRDefault="001E48E4" w:rsidP="001E48E4">
      <w:pPr>
        <w:pStyle w:val="ListParagraph"/>
        <w:spacing w:after="0" w:line="280" w:lineRule="exact"/>
        <w:rPr>
          <w:rFonts w:ascii="Arial" w:eastAsia="Times New Roman" w:hAnsi="Arial" w:cs="Arial"/>
          <w:lang w:val="en-GB"/>
        </w:rPr>
      </w:pPr>
    </w:p>
    <w:p w14:paraId="64C8B156" w14:textId="77777777" w:rsidR="001E48E4" w:rsidRPr="00083515" w:rsidRDefault="001E48E4" w:rsidP="001E48E4">
      <w:pPr>
        <w:pStyle w:val="PaperTitleWCCM"/>
        <w:jc w:val="center"/>
      </w:pPr>
      <w:r w:rsidRPr="00083515">
        <w:t>INVITED SESSION title</w:t>
      </w:r>
    </w:p>
    <w:p w14:paraId="02481480" w14:textId="77777777" w:rsidR="001E48E4" w:rsidRPr="00083515" w:rsidRDefault="001E48E4" w:rsidP="001E48E4">
      <w:pPr>
        <w:pStyle w:val="PaperTitleWCCM"/>
        <w:jc w:val="center"/>
        <w:rPr>
          <w:sz w:val="24"/>
          <w:szCs w:val="24"/>
        </w:rPr>
      </w:pPr>
      <w:r w:rsidRPr="00083515">
        <w:rPr>
          <w:sz w:val="24"/>
          <w:szCs w:val="24"/>
        </w:rPr>
        <w:t>First A. organizer</w:t>
      </w:r>
      <w:r w:rsidRPr="00083515">
        <w:rPr>
          <w:position w:val="12"/>
          <w:sz w:val="24"/>
          <w:szCs w:val="24"/>
        </w:rPr>
        <w:t>*</w:t>
      </w:r>
      <w:r w:rsidRPr="00083515">
        <w:rPr>
          <w:sz w:val="24"/>
          <w:szCs w:val="24"/>
        </w:rPr>
        <w:t>, Second B. organizer</w:t>
      </w:r>
      <w:r w:rsidRPr="00083515">
        <w:rPr>
          <w:position w:val="12"/>
          <w:sz w:val="24"/>
          <w:szCs w:val="24"/>
        </w:rPr>
        <w:t>†</w:t>
      </w:r>
      <w:r w:rsidRPr="00083515">
        <w:rPr>
          <w:sz w:val="24"/>
          <w:szCs w:val="24"/>
        </w:rPr>
        <w:t xml:space="preserve"> </w:t>
      </w:r>
      <w:r w:rsidRPr="00083515">
        <w:rPr>
          <w:sz w:val="24"/>
          <w:szCs w:val="24"/>
        </w:rPr>
        <w:br/>
        <w:t>and Third C. organizer</w:t>
      </w:r>
      <w:r w:rsidRPr="00083515">
        <w:rPr>
          <w:position w:val="12"/>
          <w:sz w:val="24"/>
          <w:szCs w:val="24"/>
        </w:rPr>
        <w:t>†</w:t>
      </w:r>
    </w:p>
    <w:p w14:paraId="22472754" w14:textId="77777777" w:rsidR="001E48E4" w:rsidRPr="00291D75" w:rsidRDefault="001E48E4" w:rsidP="001E48E4">
      <w:pPr>
        <w:pStyle w:val="LiteWCCM"/>
      </w:pPr>
      <w:r w:rsidRPr="00291D75">
        <w:rPr>
          <w:position w:val="11"/>
        </w:rPr>
        <w:t>*</w:t>
      </w:r>
      <w:r w:rsidRPr="00291D75">
        <w:tab/>
        <w:t>Affiliation</w:t>
      </w:r>
    </w:p>
    <w:p w14:paraId="1EBC772B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3F347933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5B1A656E" w14:textId="77777777" w:rsidR="001E48E4" w:rsidRPr="00291D75" w:rsidRDefault="001E48E4" w:rsidP="001E48E4">
      <w:pPr>
        <w:pStyle w:val="LiteWCCM"/>
        <w:rPr>
          <w:lang w:val="en-GB"/>
        </w:rPr>
      </w:pPr>
    </w:p>
    <w:p w14:paraId="1EB206E1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vertAlign w:val="superscript"/>
        </w:rPr>
        <w:t>†</w:t>
      </w:r>
      <w:r w:rsidRPr="00291D75">
        <w:t xml:space="preserve"> </w:t>
      </w:r>
      <w:r w:rsidRPr="00291D75">
        <w:rPr>
          <w:lang w:val="en-GB"/>
        </w:rPr>
        <w:t>Affiliation</w:t>
      </w:r>
    </w:p>
    <w:p w14:paraId="2EBE9804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60DAA6B8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3F3AD5CF" w14:textId="16496353" w:rsidR="001E48E4" w:rsidRDefault="001E48E4" w:rsidP="001E48E4">
      <w:pPr>
        <w:pStyle w:val="Header"/>
        <w:rPr>
          <w:color w:val="000000"/>
          <w:spacing w:val="4"/>
          <w:sz w:val="24"/>
          <w:szCs w:val="24"/>
          <w:lang w:val="en-GB"/>
        </w:rPr>
      </w:pPr>
    </w:p>
    <w:p w14:paraId="1874251F" w14:textId="77777777" w:rsidR="00FA0C8C" w:rsidRPr="00083515" w:rsidRDefault="00FA0C8C" w:rsidP="001E48E4">
      <w:pPr>
        <w:pStyle w:val="Header"/>
        <w:rPr>
          <w:color w:val="000000"/>
          <w:spacing w:val="4"/>
          <w:sz w:val="24"/>
          <w:szCs w:val="24"/>
          <w:lang w:val="en-GB"/>
        </w:rPr>
      </w:pPr>
    </w:p>
    <w:p w14:paraId="79E70FB1" w14:textId="764A2A65" w:rsidR="001E48E4" w:rsidRPr="00FA0C8C" w:rsidRDefault="001E48E4" w:rsidP="00FA0C8C">
      <w:pPr>
        <w:pStyle w:val="TtuloRefCOMNI"/>
        <w:spacing w:before="80" w:after="240"/>
        <w:jc w:val="center"/>
        <w:outlineLvl w:val="0"/>
        <w:rPr>
          <w:color w:val="000000"/>
          <w:spacing w:val="4"/>
          <w:szCs w:val="24"/>
          <w:lang w:val="en-GB"/>
        </w:rPr>
      </w:pPr>
      <w:r w:rsidRPr="00083515">
        <w:rPr>
          <w:color w:val="000000"/>
          <w:spacing w:val="4"/>
          <w:szCs w:val="24"/>
          <w:lang w:val="en-GB"/>
        </w:rPr>
        <w:t>ABSTRACT</w:t>
      </w:r>
    </w:p>
    <w:p w14:paraId="3052026C" w14:textId="0AD5B3A9" w:rsidR="001E48E4" w:rsidRPr="00F50FEE" w:rsidRDefault="001E48E4" w:rsidP="001E48E4">
      <w:pPr>
        <w:pStyle w:val="BodyText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>Organizers of I</w:t>
      </w:r>
      <w:r w:rsidR="00460D1B" w:rsidRPr="00F50FEE">
        <w:rPr>
          <w:color w:val="000000"/>
          <w:sz w:val="24"/>
          <w:szCs w:val="24"/>
          <w:lang w:val="en-GB"/>
        </w:rPr>
        <w:t>nvited Session (IS)</w:t>
      </w:r>
      <w:r w:rsidRPr="00F50FEE">
        <w:rPr>
          <w:color w:val="000000"/>
          <w:sz w:val="24"/>
          <w:szCs w:val="24"/>
          <w:lang w:val="en-GB"/>
        </w:rPr>
        <w:t xml:space="preserve"> proposals are requested to send an abstract of approximately 300 words (1 page) no later than </w:t>
      </w:r>
      <w:r w:rsidR="005F7CDF">
        <w:rPr>
          <w:b/>
          <w:color w:val="000000"/>
          <w:sz w:val="24"/>
          <w:szCs w:val="24"/>
          <w:lang w:val="en-GB"/>
        </w:rPr>
        <w:t>September 30,</w:t>
      </w:r>
      <w:r w:rsidRPr="00F50FEE">
        <w:rPr>
          <w:b/>
          <w:color w:val="000000"/>
          <w:sz w:val="24"/>
          <w:szCs w:val="24"/>
          <w:lang w:val="en-GB"/>
        </w:rPr>
        <w:t xml:space="preserve"> 202</w:t>
      </w:r>
      <w:r w:rsidR="00A665C7">
        <w:rPr>
          <w:b/>
          <w:color w:val="000000"/>
          <w:sz w:val="24"/>
          <w:szCs w:val="24"/>
          <w:lang w:val="en-GB"/>
        </w:rPr>
        <w:t>6</w:t>
      </w:r>
      <w:r w:rsidRPr="00F50FEE">
        <w:rPr>
          <w:color w:val="000000"/>
          <w:sz w:val="24"/>
          <w:szCs w:val="24"/>
          <w:lang w:val="en-GB"/>
        </w:rPr>
        <w:t xml:space="preserve">, following the format of this template. </w:t>
      </w:r>
    </w:p>
    <w:p w14:paraId="5533AC4B" w14:textId="77777777" w:rsidR="001E48E4" w:rsidRPr="00F50FEE" w:rsidRDefault="001E48E4" w:rsidP="001E48E4">
      <w:pPr>
        <w:pStyle w:val="BodyText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>The abstract should briefly illustrate the contents and objectives of the session as well as the IS Topics. The list of prospective speakers is not required.</w:t>
      </w:r>
    </w:p>
    <w:p w14:paraId="3A65A8E4" w14:textId="77777777" w:rsidR="001E48E4" w:rsidRPr="00F50FEE" w:rsidRDefault="001E48E4" w:rsidP="001E48E4">
      <w:pPr>
        <w:pStyle w:val="BodyText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>For practical reasons, each IS shall have a Corresponding Organizer, who will submit the IS proposal and keep in contact with the Conference Secretariat, and one or more Co-organizers if this is the case.</w:t>
      </w:r>
    </w:p>
    <w:p w14:paraId="7638E496" w14:textId="77777777" w:rsidR="005F7CDF" w:rsidRDefault="001E48E4" w:rsidP="00460D1B">
      <w:pPr>
        <w:pStyle w:val="BodyText"/>
        <w:spacing w:after="120" w:line="240" w:lineRule="atLeast"/>
        <w:jc w:val="lef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 xml:space="preserve">For any further request, please contact the </w:t>
      </w:r>
      <w:r w:rsidR="00460D1B" w:rsidRPr="00F50FEE">
        <w:rPr>
          <w:color w:val="000000"/>
          <w:sz w:val="24"/>
          <w:szCs w:val="24"/>
          <w:lang w:val="en-GB"/>
        </w:rPr>
        <w:t>Conference</w:t>
      </w:r>
      <w:r w:rsidRPr="00F50FEE">
        <w:rPr>
          <w:color w:val="000000"/>
          <w:sz w:val="24"/>
          <w:szCs w:val="24"/>
          <w:lang w:val="en-GB"/>
        </w:rPr>
        <w:t xml:space="preserve"> Secretariat:</w:t>
      </w:r>
      <w:r w:rsidR="004C61FD" w:rsidRPr="00F50FEE">
        <w:rPr>
          <w:color w:val="000000"/>
          <w:sz w:val="24"/>
          <w:szCs w:val="24"/>
          <w:lang w:val="en-GB"/>
        </w:rPr>
        <w:t xml:space="preserve"> </w:t>
      </w:r>
    </w:p>
    <w:p w14:paraId="690CFF07" w14:textId="02769735" w:rsidR="001E48E4" w:rsidRPr="00F53103" w:rsidRDefault="005F7CDF" w:rsidP="00460D1B">
      <w:pPr>
        <w:pStyle w:val="BodyText"/>
        <w:spacing w:after="120" w:line="240" w:lineRule="atLeast"/>
        <w:jc w:val="left"/>
        <w:rPr>
          <w:rStyle w:val="Hyperlink"/>
          <w:lang w:val="en-US"/>
        </w:rPr>
      </w:pPr>
      <w:hyperlink r:id="rId7" w:history="1">
        <w:r w:rsidRPr="00835CA0">
          <w:rPr>
            <w:rStyle w:val="Hyperlink"/>
            <w:lang w:val="en-GB"/>
          </w:rPr>
          <w:t>m2p_conference-secre@cimne.upc.edu</w:t>
        </w:r>
      </w:hyperlink>
    </w:p>
    <w:p w14:paraId="32A0A555" w14:textId="77777777" w:rsidR="004C61FD" w:rsidRPr="00F50FEE" w:rsidRDefault="004C61FD" w:rsidP="001E48E4">
      <w:pPr>
        <w:pStyle w:val="BodyText"/>
        <w:spacing w:before="120" w:after="240" w:line="240" w:lineRule="atLeast"/>
        <w:jc w:val="center"/>
        <w:rPr>
          <w:b/>
          <w:color w:val="000000"/>
          <w:sz w:val="24"/>
          <w:szCs w:val="24"/>
          <w:lang w:val="en-GB"/>
        </w:rPr>
      </w:pPr>
    </w:p>
    <w:p w14:paraId="57F37609" w14:textId="77777777" w:rsidR="001E48E4" w:rsidRPr="00083515" w:rsidRDefault="001E48E4" w:rsidP="001E48E4">
      <w:pPr>
        <w:pStyle w:val="BodyText"/>
        <w:spacing w:before="120" w:after="240" w:line="240" w:lineRule="atLeast"/>
        <w:jc w:val="center"/>
        <w:rPr>
          <w:b/>
          <w:color w:val="000000"/>
          <w:sz w:val="24"/>
          <w:szCs w:val="24"/>
          <w:lang w:val="en-GB"/>
        </w:rPr>
      </w:pPr>
      <w:r w:rsidRPr="00083515">
        <w:rPr>
          <w:b/>
          <w:color w:val="000000"/>
          <w:sz w:val="24"/>
          <w:szCs w:val="24"/>
          <w:lang w:val="en-GB"/>
        </w:rPr>
        <w:t xml:space="preserve">REFERENCES </w:t>
      </w:r>
      <w:r w:rsidRPr="00083515">
        <w:rPr>
          <w:color w:val="000000"/>
          <w:sz w:val="24"/>
          <w:szCs w:val="24"/>
          <w:lang w:val="en-GB"/>
        </w:rPr>
        <w:t>(Not mandatory, maximum 2 references)</w:t>
      </w:r>
    </w:p>
    <w:p w14:paraId="2DF5D0DA" w14:textId="77777777" w:rsidR="00FA5FB3" w:rsidRPr="00FA5FB3" w:rsidRDefault="00FA5FB3" w:rsidP="00FA5FB3">
      <w:pPr>
        <w:pStyle w:val="1stTitleWCCM"/>
        <w:numPr>
          <w:ilvl w:val="0"/>
          <w:numId w:val="1"/>
        </w:numPr>
        <w:spacing w:before="0"/>
        <w:jc w:val="both"/>
        <w:outlineLvl w:val="0"/>
        <w:rPr>
          <w:b w:val="0"/>
          <w:bCs w:val="0"/>
          <w:caps w:val="0"/>
          <w:sz w:val="22"/>
          <w:szCs w:val="22"/>
        </w:rPr>
      </w:pPr>
      <w:r w:rsidRPr="00FA5FB3">
        <w:rPr>
          <w:b w:val="0"/>
          <w:bCs w:val="0"/>
          <w:caps w:val="0"/>
          <w:sz w:val="22"/>
          <w:szCs w:val="22"/>
        </w:rPr>
        <w:t xml:space="preserve">N. Ferro, S. Perotto, D. Bianchi, R. Ferrante, M. </w:t>
      </w:r>
      <w:proofErr w:type="spellStart"/>
      <w:r w:rsidRPr="00FA5FB3">
        <w:rPr>
          <w:b w:val="0"/>
          <w:bCs w:val="0"/>
          <w:caps w:val="0"/>
          <w:sz w:val="22"/>
          <w:szCs w:val="22"/>
        </w:rPr>
        <w:t>Mannisi</w:t>
      </w:r>
      <w:proofErr w:type="spellEnd"/>
      <w:r w:rsidRPr="00FA5FB3">
        <w:rPr>
          <w:b w:val="0"/>
          <w:bCs w:val="0"/>
          <w:caps w:val="0"/>
          <w:sz w:val="22"/>
          <w:szCs w:val="22"/>
        </w:rPr>
        <w:t xml:space="preserve">, </w:t>
      </w:r>
      <w:r w:rsidRPr="00FA5FB3">
        <w:rPr>
          <w:b w:val="0"/>
          <w:bCs w:val="0"/>
          <w:i/>
          <w:iCs/>
          <w:caps w:val="0"/>
          <w:sz w:val="22"/>
          <w:szCs w:val="22"/>
        </w:rPr>
        <w:t>Design of cellular materials for multiscale topology optimization: application to patient-specific orthopedic devices</w:t>
      </w:r>
      <w:r w:rsidRPr="00FA5FB3">
        <w:rPr>
          <w:b w:val="0"/>
          <w:bCs w:val="0"/>
          <w:caps w:val="0"/>
          <w:sz w:val="22"/>
          <w:szCs w:val="22"/>
        </w:rPr>
        <w:t xml:space="preserve">. Struct. </w:t>
      </w:r>
      <w:proofErr w:type="spellStart"/>
      <w:r w:rsidRPr="00FA5FB3">
        <w:rPr>
          <w:b w:val="0"/>
          <w:bCs w:val="0"/>
          <w:caps w:val="0"/>
          <w:sz w:val="22"/>
          <w:szCs w:val="22"/>
        </w:rPr>
        <w:t>Multiscip</w:t>
      </w:r>
      <w:proofErr w:type="spellEnd"/>
      <w:r w:rsidRPr="00FA5FB3">
        <w:rPr>
          <w:b w:val="0"/>
          <w:bCs w:val="0"/>
          <w:caps w:val="0"/>
          <w:sz w:val="22"/>
          <w:szCs w:val="22"/>
        </w:rPr>
        <w:t xml:space="preserve">. </w:t>
      </w:r>
      <w:proofErr w:type="spellStart"/>
      <w:r w:rsidRPr="00FA5FB3">
        <w:rPr>
          <w:b w:val="0"/>
          <w:bCs w:val="0"/>
          <w:caps w:val="0"/>
          <w:sz w:val="22"/>
          <w:szCs w:val="22"/>
        </w:rPr>
        <w:t>Optim</w:t>
      </w:r>
      <w:proofErr w:type="spellEnd"/>
      <w:r w:rsidRPr="00FA5FB3">
        <w:rPr>
          <w:b w:val="0"/>
          <w:bCs w:val="0"/>
          <w:caps w:val="0"/>
          <w:sz w:val="22"/>
          <w:szCs w:val="22"/>
        </w:rPr>
        <w:t>. (2022) 65(3): 1–26.</w:t>
      </w:r>
    </w:p>
    <w:p w14:paraId="08EF3952" w14:textId="0F0C8B08" w:rsidR="00FA5FB3" w:rsidRPr="00FA5FB3" w:rsidRDefault="00AF22B8" w:rsidP="00FA5FB3">
      <w:pPr>
        <w:pStyle w:val="1stTitleWCCM"/>
        <w:numPr>
          <w:ilvl w:val="0"/>
          <w:numId w:val="1"/>
        </w:numPr>
        <w:spacing w:before="0"/>
        <w:jc w:val="both"/>
        <w:outlineLvl w:val="0"/>
        <w:rPr>
          <w:rFonts w:asciiTheme="majorBidi" w:hAnsiTheme="majorBidi" w:cstheme="majorBidi"/>
          <w:b w:val="0"/>
          <w:bCs w:val="0"/>
          <w:sz w:val="22"/>
          <w:szCs w:val="22"/>
        </w:rPr>
      </w:pPr>
      <w:r>
        <w:rPr>
          <w:b w:val="0"/>
          <w:bCs w:val="0"/>
          <w:caps w:val="0"/>
          <w:sz w:val="22"/>
          <w:szCs w:val="22"/>
        </w:rPr>
        <w:t xml:space="preserve">M. </w:t>
      </w:r>
      <w:proofErr w:type="spellStart"/>
      <w:r w:rsidR="00FA5FB3" w:rsidRPr="00FA5FB3">
        <w:rPr>
          <w:b w:val="0"/>
          <w:bCs w:val="0"/>
          <w:caps w:val="0"/>
          <w:sz w:val="22"/>
          <w:szCs w:val="22"/>
        </w:rPr>
        <w:t>Girfoglio</w:t>
      </w:r>
      <w:proofErr w:type="spellEnd"/>
      <w:r w:rsidR="00FA5FB3" w:rsidRPr="00FA5FB3">
        <w:rPr>
          <w:b w:val="0"/>
          <w:bCs w:val="0"/>
          <w:caps w:val="0"/>
          <w:sz w:val="22"/>
          <w:szCs w:val="22"/>
        </w:rPr>
        <w:t xml:space="preserve">, </w:t>
      </w:r>
      <w:r>
        <w:rPr>
          <w:b w:val="0"/>
          <w:bCs w:val="0"/>
          <w:caps w:val="0"/>
          <w:sz w:val="22"/>
          <w:szCs w:val="22"/>
        </w:rPr>
        <w:t>G</w:t>
      </w:r>
      <w:r w:rsidR="00FA5FB3" w:rsidRPr="00FA5FB3">
        <w:rPr>
          <w:b w:val="0"/>
          <w:bCs w:val="0"/>
          <w:caps w:val="0"/>
          <w:sz w:val="22"/>
          <w:szCs w:val="22"/>
        </w:rPr>
        <w:t xml:space="preserve">. Stabile, </w:t>
      </w:r>
      <w:r>
        <w:rPr>
          <w:b w:val="0"/>
          <w:bCs w:val="0"/>
          <w:caps w:val="0"/>
          <w:sz w:val="22"/>
          <w:szCs w:val="22"/>
        </w:rPr>
        <w:t>A</w:t>
      </w:r>
      <w:r w:rsidR="00FA5FB3" w:rsidRPr="00FA5FB3">
        <w:rPr>
          <w:b w:val="0"/>
          <w:bCs w:val="0"/>
          <w:caps w:val="0"/>
          <w:sz w:val="22"/>
          <w:szCs w:val="22"/>
        </w:rPr>
        <w:t>. Mol</w:t>
      </w:r>
      <w:r>
        <w:rPr>
          <w:b w:val="0"/>
          <w:bCs w:val="0"/>
          <w:caps w:val="0"/>
          <w:sz w:val="22"/>
          <w:szCs w:val="22"/>
        </w:rPr>
        <w:t>a</w:t>
      </w:r>
      <w:r w:rsidR="00FA5FB3" w:rsidRPr="00FA5FB3">
        <w:rPr>
          <w:b w:val="0"/>
          <w:bCs w:val="0"/>
          <w:caps w:val="0"/>
          <w:sz w:val="22"/>
          <w:szCs w:val="22"/>
        </w:rPr>
        <w:t xml:space="preserve"> and </w:t>
      </w:r>
      <w:r>
        <w:rPr>
          <w:b w:val="0"/>
          <w:bCs w:val="0"/>
          <w:caps w:val="0"/>
          <w:sz w:val="22"/>
          <w:szCs w:val="22"/>
        </w:rPr>
        <w:t xml:space="preserve">G. </w:t>
      </w:r>
      <w:r w:rsidR="00FA5FB3" w:rsidRPr="00FA5FB3">
        <w:rPr>
          <w:b w:val="0"/>
          <w:bCs w:val="0"/>
          <w:caps w:val="0"/>
          <w:sz w:val="22"/>
          <w:szCs w:val="22"/>
        </w:rPr>
        <w:t xml:space="preserve">Rozza, </w:t>
      </w:r>
      <w:proofErr w:type="gramStart"/>
      <w:r w:rsidR="00FA5FB3" w:rsidRPr="00FA5FB3">
        <w:rPr>
          <w:b w:val="0"/>
          <w:bCs w:val="0"/>
          <w:i/>
          <w:iCs/>
          <w:caps w:val="0"/>
          <w:sz w:val="22"/>
          <w:szCs w:val="22"/>
        </w:rPr>
        <w:t>An</w:t>
      </w:r>
      <w:proofErr w:type="gramEnd"/>
      <w:r w:rsidR="00FA5FB3" w:rsidRPr="00FA5FB3">
        <w:rPr>
          <w:b w:val="0"/>
          <w:bCs w:val="0"/>
          <w:i/>
          <w:iCs/>
          <w:caps w:val="0"/>
          <w:sz w:val="22"/>
          <w:szCs w:val="22"/>
        </w:rPr>
        <w:t xml:space="preserve"> efficient </w:t>
      </w:r>
      <w:proofErr w:type="spellStart"/>
      <w:r w:rsidR="00FA5FB3" w:rsidRPr="00FA5FB3">
        <w:rPr>
          <w:b w:val="0"/>
          <w:bCs w:val="0"/>
          <w:i/>
          <w:iCs/>
          <w:caps w:val="0"/>
          <w:sz w:val="22"/>
          <w:szCs w:val="22"/>
        </w:rPr>
        <w:t>fv</w:t>
      </w:r>
      <w:proofErr w:type="spellEnd"/>
      <w:r w:rsidR="00FA5FB3" w:rsidRPr="00FA5FB3">
        <w:rPr>
          <w:b w:val="0"/>
          <w:bCs w:val="0"/>
          <w:i/>
          <w:iCs/>
          <w:caps w:val="0"/>
          <w:sz w:val="22"/>
          <w:szCs w:val="22"/>
        </w:rPr>
        <w:t>-based virtual boundary method for the simulation of the fluid-solid interactio</w:t>
      </w:r>
      <w:r w:rsidR="00FA5FB3" w:rsidRPr="00FA5FB3">
        <w:rPr>
          <w:b w:val="0"/>
          <w:bCs w:val="0"/>
          <w:caps w:val="0"/>
          <w:sz w:val="22"/>
          <w:szCs w:val="22"/>
        </w:rPr>
        <w:t>n, https://arxiv.org/abs/2110.11756 (2021)</w:t>
      </w:r>
    </w:p>
    <w:p w14:paraId="15B456B2" w14:textId="77777777" w:rsidR="00FA5FB3" w:rsidRPr="00FA5FB3" w:rsidRDefault="00FA5FB3" w:rsidP="005F7CDF">
      <w:pPr>
        <w:pStyle w:val="1stTitleWCCM"/>
        <w:spacing w:before="0"/>
        <w:ind w:left="360" w:hanging="360"/>
        <w:jc w:val="both"/>
        <w:outlineLvl w:val="0"/>
        <w:rPr>
          <w:b w:val="0"/>
          <w:bCs w:val="0"/>
          <w:sz w:val="22"/>
          <w:szCs w:val="22"/>
        </w:rPr>
      </w:pPr>
    </w:p>
    <w:p w14:paraId="4244B257" w14:textId="77777777" w:rsidR="001E48E4" w:rsidRPr="00A30E5D" w:rsidRDefault="001E48E4" w:rsidP="001E48E4">
      <w:pPr>
        <w:pStyle w:val="BodyText"/>
        <w:spacing w:after="120" w:line="240" w:lineRule="atLeast"/>
        <w:rPr>
          <w:color w:val="000000"/>
          <w:szCs w:val="22"/>
          <w:lang w:val="en-GB"/>
        </w:rPr>
      </w:pPr>
    </w:p>
    <w:sectPr w:rsidR="001E48E4" w:rsidRPr="00A30E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7D2131" w14:textId="77777777" w:rsidR="00A438EE" w:rsidRDefault="00A438EE" w:rsidP="001E48E4">
      <w:pPr>
        <w:spacing w:after="0" w:line="240" w:lineRule="auto"/>
      </w:pPr>
      <w:r>
        <w:separator/>
      </w:r>
    </w:p>
  </w:endnote>
  <w:endnote w:type="continuationSeparator" w:id="0">
    <w:p w14:paraId="5D691D43" w14:textId="77777777" w:rsidR="00A438EE" w:rsidRDefault="00A438EE" w:rsidP="001E4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76EFA" w14:textId="77777777" w:rsidR="00423769" w:rsidRDefault="004237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C2255B" w14:textId="77777777" w:rsidR="00423769" w:rsidRDefault="004237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9DD7B6" w14:textId="77777777" w:rsidR="00423769" w:rsidRDefault="004237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BCA6BF" w14:textId="77777777" w:rsidR="00A438EE" w:rsidRDefault="00A438EE" w:rsidP="001E48E4">
      <w:pPr>
        <w:spacing w:after="0" w:line="240" w:lineRule="auto"/>
      </w:pPr>
      <w:r>
        <w:separator/>
      </w:r>
    </w:p>
  </w:footnote>
  <w:footnote w:type="continuationSeparator" w:id="0">
    <w:p w14:paraId="4CA31867" w14:textId="77777777" w:rsidR="00A438EE" w:rsidRDefault="00A438EE" w:rsidP="001E4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811A61" w14:textId="77777777" w:rsidR="00423769" w:rsidRDefault="004237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AFC176" w14:textId="77777777" w:rsidR="00423769" w:rsidRDefault="00B232AB" w:rsidP="008750F0">
    <w:pPr>
      <w:pStyle w:val="Header"/>
      <w:tabs>
        <w:tab w:val="clear" w:pos="4536"/>
        <w:tab w:val="clear" w:pos="9072"/>
        <w:tab w:val="center" w:pos="4252"/>
        <w:tab w:val="right" w:pos="8504"/>
      </w:tabs>
      <w:ind w:left="-284"/>
      <w:jc w:val="right"/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</w:pPr>
    <w:r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>I</w:t>
    </w:r>
    <w:r w:rsidR="007C3193" w:rsidRPr="007C3193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>I</w:t>
    </w:r>
    <w:r w:rsidR="00A665C7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>I</w:t>
    </w:r>
    <w:r w:rsidR="00FC3E0B" w:rsidRPr="007C3193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 xml:space="preserve"> International Confe</w:t>
    </w:r>
    <w:r w:rsidR="001C5EEE" w:rsidRPr="007C3193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>rence</w:t>
    </w:r>
    <w:r w:rsidR="0039304C" w:rsidRPr="007C3193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 xml:space="preserve"> </w:t>
    </w:r>
    <w:r w:rsidR="0039304C" w:rsidRPr="007C3193"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  <w:t>on</w:t>
    </w:r>
    <w:r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  <w:t xml:space="preserve"> </w:t>
    </w:r>
    <w:r w:rsidRPr="00B232AB"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  <w:t>Emerging Technologies in Computational Science for</w:t>
    </w:r>
    <w:r w:rsidR="00423769"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  <w:t xml:space="preserve">  </w:t>
    </w:r>
    <w:r w:rsidRPr="00B232AB"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  <w:t xml:space="preserve"> </w:t>
    </w:r>
  </w:p>
  <w:p w14:paraId="74405A63" w14:textId="271C59DA" w:rsidR="001E48E4" w:rsidRPr="007C3193" w:rsidRDefault="00B232AB" w:rsidP="008750F0">
    <w:pPr>
      <w:pStyle w:val="Header"/>
      <w:tabs>
        <w:tab w:val="clear" w:pos="4536"/>
        <w:tab w:val="clear" w:pos="9072"/>
        <w:tab w:val="center" w:pos="4252"/>
        <w:tab w:val="right" w:pos="8504"/>
      </w:tabs>
      <w:ind w:left="-284"/>
      <w:jc w:val="right"/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</w:pPr>
    <w:r w:rsidRPr="00B232AB"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  <w:t>Industry,</w:t>
    </w:r>
    <w:r w:rsidR="00423769"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  <w:t xml:space="preserve"> </w:t>
    </w:r>
    <w:r w:rsidRPr="00B232AB"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  <w:t>Sustainability and Innovation</w:t>
    </w:r>
    <w:r w:rsidR="007C3193" w:rsidRPr="007C3193"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  <w:t xml:space="preserve">, </w:t>
    </w:r>
    <w:r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>M2P</w:t>
    </w:r>
    <w:r w:rsidR="00633425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 xml:space="preserve"> 2027</w:t>
    </w:r>
  </w:p>
  <w:p w14:paraId="63D87D9A" w14:textId="63BBB6B6" w:rsidR="001E48E4" w:rsidRPr="001E48E4" w:rsidRDefault="007C3193" w:rsidP="00C7585B">
    <w:pPr>
      <w:pStyle w:val="Header"/>
      <w:jc w:val="right"/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</w:pP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2</w:t>
    </w:r>
    <w:r w:rsidR="00B232A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5</w:t>
    </w:r>
    <w:r w:rsidR="00FC3E0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-</w:t>
    </w:r>
    <w:r w:rsidR="00B232A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28</w:t>
    </w:r>
    <w:r w:rsidR="00B02E21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</w:t>
    </w:r>
    <w:r w:rsidR="00B02E21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May</w:t>
    </w:r>
    <w:r w:rsidR="001E48E4" w:rsidRPr="001E48E4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, 202</w:t>
    </w:r>
    <w:r w:rsidR="00A665C7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7</w:t>
    </w:r>
    <w:r w:rsidR="00C7585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, </w:t>
    </w:r>
    <w:proofErr w:type="spellStart"/>
    <w:r w:rsidR="00B232A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Terrasini</w:t>
    </w:r>
    <w:proofErr w:type="spellEnd"/>
    <w:r w:rsidR="00B232A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(</w:t>
    </w:r>
    <w:r w:rsidR="00423769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Palermo</w:t>
    </w:r>
    <w:r w:rsidR="00B232A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)</w:t>
    </w:r>
    <w:r w:rsidR="00A665C7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,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</w:t>
    </w:r>
    <w:r w:rsidR="00B232A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Italy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87F692" w14:textId="77777777" w:rsidR="00423769" w:rsidRDefault="004237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0F6790"/>
    <w:multiLevelType w:val="singleLevel"/>
    <w:tmpl w:val="2A94C14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num w:numId="1" w16cid:durableId="17856921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CAE"/>
    <w:rsid w:val="00083515"/>
    <w:rsid w:val="000A6663"/>
    <w:rsid w:val="00117196"/>
    <w:rsid w:val="00120ED2"/>
    <w:rsid w:val="00133BD3"/>
    <w:rsid w:val="00157BF4"/>
    <w:rsid w:val="00170494"/>
    <w:rsid w:val="00183C9D"/>
    <w:rsid w:val="001A587E"/>
    <w:rsid w:val="001C5EEE"/>
    <w:rsid w:val="001E48E4"/>
    <w:rsid w:val="00291D75"/>
    <w:rsid w:val="00296691"/>
    <w:rsid w:val="00321155"/>
    <w:rsid w:val="0039304C"/>
    <w:rsid w:val="00412249"/>
    <w:rsid w:val="00414B0C"/>
    <w:rsid w:val="00423769"/>
    <w:rsid w:val="00460D1B"/>
    <w:rsid w:val="004C61FD"/>
    <w:rsid w:val="0053565B"/>
    <w:rsid w:val="005E4A8D"/>
    <w:rsid w:val="005E7F98"/>
    <w:rsid w:val="005F7CDF"/>
    <w:rsid w:val="00633425"/>
    <w:rsid w:val="006827CC"/>
    <w:rsid w:val="006B2A3A"/>
    <w:rsid w:val="006D0F13"/>
    <w:rsid w:val="0070107C"/>
    <w:rsid w:val="00786441"/>
    <w:rsid w:val="007C3193"/>
    <w:rsid w:val="007F28A1"/>
    <w:rsid w:val="00800D85"/>
    <w:rsid w:val="008056F7"/>
    <w:rsid w:val="0084362D"/>
    <w:rsid w:val="008750F0"/>
    <w:rsid w:val="008A5125"/>
    <w:rsid w:val="008D11BF"/>
    <w:rsid w:val="00A10DDC"/>
    <w:rsid w:val="00A25DFF"/>
    <w:rsid w:val="00A438EE"/>
    <w:rsid w:val="00A665C7"/>
    <w:rsid w:val="00AF22B8"/>
    <w:rsid w:val="00B02E21"/>
    <w:rsid w:val="00B232AB"/>
    <w:rsid w:val="00B35A8A"/>
    <w:rsid w:val="00B62F12"/>
    <w:rsid w:val="00BB64DB"/>
    <w:rsid w:val="00BE3CAE"/>
    <w:rsid w:val="00BF2021"/>
    <w:rsid w:val="00BF6B4B"/>
    <w:rsid w:val="00C055C9"/>
    <w:rsid w:val="00C465C7"/>
    <w:rsid w:val="00C52F0C"/>
    <w:rsid w:val="00C62B0A"/>
    <w:rsid w:val="00C7585B"/>
    <w:rsid w:val="00C93B78"/>
    <w:rsid w:val="00CB691B"/>
    <w:rsid w:val="00D3236B"/>
    <w:rsid w:val="00D924E7"/>
    <w:rsid w:val="00DA697F"/>
    <w:rsid w:val="00DC7DC0"/>
    <w:rsid w:val="00E073A1"/>
    <w:rsid w:val="00E31A93"/>
    <w:rsid w:val="00E334AA"/>
    <w:rsid w:val="00EC3426"/>
    <w:rsid w:val="00EC634B"/>
    <w:rsid w:val="00F50FEE"/>
    <w:rsid w:val="00F53103"/>
    <w:rsid w:val="00FA0C8C"/>
    <w:rsid w:val="00FA5FB3"/>
    <w:rsid w:val="00FC3E0B"/>
    <w:rsid w:val="00FC7BF0"/>
    <w:rsid w:val="00FE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5C6C82E"/>
  <w15:chartTrackingRefBased/>
  <w15:docId w15:val="{2B74058D-89A2-45BE-A70F-1DE3599F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CAE"/>
    <w:pPr>
      <w:spacing w:after="200" w:line="276" w:lineRule="auto"/>
    </w:pPr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3C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C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ListParagraph">
    <w:name w:val="List Paragraph"/>
    <w:basedOn w:val="Normal"/>
    <w:uiPriority w:val="34"/>
    <w:qFormat/>
    <w:rsid w:val="00BE3CA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BE3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E3CAE"/>
    <w:rPr>
      <w:lang w:val="de-DE"/>
    </w:rPr>
  </w:style>
  <w:style w:type="paragraph" w:customStyle="1" w:styleId="TtuloRefCOMNI">
    <w:name w:val="Título Ref. COMNI"/>
    <w:basedOn w:val="Normal"/>
    <w:rsid w:val="00BE3CAE"/>
    <w:pPr>
      <w:keepNext/>
      <w:keepLines/>
      <w:widowControl w:val="0"/>
      <w:spacing w:before="240" w:after="12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es-ES_tradnl" w:eastAsia="es-ES"/>
    </w:rPr>
  </w:style>
  <w:style w:type="paragraph" w:customStyle="1" w:styleId="TtuloArtCOMNI">
    <w:name w:val="Título Art. COMNI"/>
    <w:basedOn w:val="Normal"/>
    <w:rsid w:val="00BE3CAE"/>
    <w:pPr>
      <w:widowControl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s-ES_tradnl" w:eastAsia="es-ES"/>
    </w:rPr>
  </w:style>
  <w:style w:type="paragraph" w:styleId="BodyText">
    <w:name w:val="Body Text"/>
    <w:basedOn w:val="Normal"/>
    <w:link w:val="BodyTextChar"/>
    <w:rsid w:val="00BE3CA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customStyle="1" w:styleId="BodyTextChar">
    <w:name w:val="Body Text Char"/>
    <w:basedOn w:val="DefaultParagraphFont"/>
    <w:link w:val="BodyText"/>
    <w:rsid w:val="00BE3CAE"/>
    <w:rPr>
      <w:rFonts w:ascii="Times New Roman" w:eastAsia="Times New Roman" w:hAnsi="Times New Roman" w:cs="Times New Roman"/>
      <w:szCs w:val="20"/>
      <w:lang w:val="es-ES_tradnl" w:eastAsia="es-ES"/>
    </w:rPr>
  </w:style>
  <w:style w:type="paragraph" w:customStyle="1" w:styleId="LiteWCCM">
    <w:name w:val="Lite WCCM"/>
    <w:basedOn w:val="Normal"/>
    <w:rsid w:val="00BE3CAE"/>
    <w:pPr>
      <w:widowControl w:val="0"/>
      <w:tabs>
        <w:tab w:val="left" w:pos="142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s-ES"/>
    </w:rPr>
  </w:style>
  <w:style w:type="paragraph" w:customStyle="1" w:styleId="ReferenceWCCM">
    <w:name w:val="Reference WCCM"/>
    <w:basedOn w:val="Normal"/>
    <w:rsid w:val="00BE3CAE"/>
    <w:pPr>
      <w:widowControl w:val="0"/>
      <w:tabs>
        <w:tab w:val="left" w:pos="426"/>
      </w:tabs>
      <w:autoSpaceDE w:val="0"/>
      <w:autoSpaceDN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4"/>
      <w:lang w:val="en-US" w:eastAsia="es-ES"/>
    </w:rPr>
  </w:style>
  <w:style w:type="paragraph" w:customStyle="1" w:styleId="PaperTitleWCCM">
    <w:name w:val="Paper Title WCCM"/>
    <w:basedOn w:val="Normal"/>
    <w:rsid w:val="001E48E4"/>
    <w:pPr>
      <w:widowControl w:val="0"/>
      <w:autoSpaceDE w:val="0"/>
      <w:autoSpaceDN w:val="0"/>
      <w:spacing w:after="240" w:line="240" w:lineRule="auto"/>
      <w:jc w:val="both"/>
    </w:pPr>
    <w:rPr>
      <w:rFonts w:ascii="Times New Roman" w:eastAsia="Times New Roman" w:hAnsi="Times New Roman" w:cs="Times New Roman"/>
      <w:b/>
      <w:bCs/>
      <w:caps/>
      <w:sz w:val="28"/>
      <w:szCs w:val="28"/>
      <w:lang w:val="en-US" w:eastAsia="es-ES"/>
    </w:rPr>
  </w:style>
  <w:style w:type="paragraph" w:customStyle="1" w:styleId="1stTitleWCCM">
    <w:name w:val="1st Title WCCM"/>
    <w:basedOn w:val="Normal"/>
    <w:rsid w:val="001E48E4"/>
    <w:pPr>
      <w:keepNext/>
      <w:keepLines/>
      <w:widowControl w:val="0"/>
      <w:tabs>
        <w:tab w:val="left" w:pos="360"/>
      </w:tabs>
      <w:autoSpaceDE w:val="0"/>
      <w:autoSpaceDN w:val="0"/>
      <w:spacing w:before="24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4"/>
      <w:lang w:val="en-US" w:eastAsia="es-ES"/>
    </w:rPr>
  </w:style>
  <w:style w:type="character" w:styleId="Hyperlink">
    <w:name w:val="Hyperlink"/>
    <w:basedOn w:val="DefaultParagraphFont"/>
    <w:rsid w:val="001E48E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1E48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8E4"/>
    <w:rPr>
      <w:lang w:val="de-DE"/>
    </w:rPr>
  </w:style>
  <w:style w:type="character" w:styleId="Strong">
    <w:name w:val="Strong"/>
    <w:basedOn w:val="DefaultParagraphFont"/>
    <w:uiPriority w:val="22"/>
    <w:qFormat/>
    <w:rsid w:val="001E48E4"/>
    <w:rPr>
      <w:b/>
      <w:bCs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39304C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5F7C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2p_conference-secre@cimne.upc.ed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Simona Perotto</cp:lastModifiedBy>
  <cp:revision>5</cp:revision>
  <dcterms:created xsi:type="dcterms:W3CDTF">2026-07-02T16:08:00Z</dcterms:created>
  <dcterms:modified xsi:type="dcterms:W3CDTF">2026-09-24T14:51:00Z</dcterms:modified>
</cp:coreProperties>
</file>